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98"/>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9"/>
        <w:gridCol w:w="4108"/>
        <w:gridCol w:w="4114"/>
        <w:gridCol w:w="1133"/>
      </w:tblGrid>
      <w:tr w:rsidR="002965FC" w:rsidTr="002965FC">
        <w:trPr>
          <w:cantSplit/>
          <w:trHeight w:val="982"/>
        </w:trPr>
        <w:tc>
          <w:tcPr>
            <w:tcW w:w="1349" w:type="dxa"/>
            <w:tcBorders>
              <w:top w:val="single" w:sz="4" w:space="0" w:color="auto"/>
              <w:left w:val="single" w:sz="4" w:space="0" w:color="auto"/>
              <w:bottom w:val="single" w:sz="4" w:space="0" w:color="auto"/>
              <w:right w:val="single" w:sz="4" w:space="0" w:color="auto"/>
            </w:tcBorders>
            <w:vAlign w:val="center"/>
          </w:tcPr>
          <w:p w:rsidR="002965FC" w:rsidRDefault="002965FC" w:rsidP="002965FC">
            <w:pPr>
              <w:tabs>
                <w:tab w:val="center" w:pos="4153"/>
                <w:tab w:val="right" w:pos="8306"/>
              </w:tabs>
              <w:jc w:val="center"/>
              <w:rPr>
                <w:noProof/>
                <w:sz w:val="6"/>
              </w:rPr>
            </w:pPr>
            <w:r>
              <w:rPr>
                <w:noProof/>
                <w:sz w:val="6"/>
              </w:rPr>
              <w:drawing>
                <wp:anchor distT="0" distB="0" distL="114300" distR="114300" simplePos="0" relativeHeight="251659264"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22"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2965FC" w:rsidRDefault="002965FC" w:rsidP="002965FC">
            <w:pPr>
              <w:tabs>
                <w:tab w:val="center" w:pos="4153"/>
                <w:tab w:val="right" w:pos="8306"/>
              </w:tabs>
              <w:ind w:firstLine="567"/>
              <w:jc w:val="center"/>
              <w:rPr>
                <w:noProof/>
                <w:sz w:val="18"/>
                <w:lang w:val="kk-KZ"/>
              </w:rPr>
            </w:pPr>
          </w:p>
        </w:tc>
        <w:tc>
          <w:tcPr>
            <w:tcW w:w="4108" w:type="dxa"/>
            <w:tcBorders>
              <w:top w:val="single" w:sz="4" w:space="0" w:color="auto"/>
              <w:left w:val="single" w:sz="4" w:space="0" w:color="auto"/>
              <w:bottom w:val="single" w:sz="4" w:space="0" w:color="auto"/>
              <w:right w:val="single" w:sz="4" w:space="0" w:color="auto"/>
            </w:tcBorders>
            <w:vAlign w:val="center"/>
          </w:tcPr>
          <w:p w:rsidR="002965FC" w:rsidRPr="006A7153" w:rsidRDefault="002965FC" w:rsidP="002965FC">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w:t>
            </w:r>
            <w:r w:rsidRPr="006A7153">
              <w:rPr>
                <w:rFonts w:ascii="Times New Roman" w:hAnsi="Times New Roman" w:cs="Times New Roman"/>
                <w:noProof/>
                <w:sz w:val="18"/>
                <w:lang w:val="kk-KZ"/>
              </w:rPr>
              <w:t xml:space="preserve">уналдық мемлекеттік қазыналық кәсіпорыны  </w:t>
            </w:r>
          </w:p>
        </w:tc>
        <w:tc>
          <w:tcPr>
            <w:tcW w:w="4114" w:type="dxa"/>
            <w:tcBorders>
              <w:top w:val="single" w:sz="4" w:space="0" w:color="auto"/>
              <w:left w:val="single" w:sz="4" w:space="0" w:color="auto"/>
              <w:bottom w:val="single" w:sz="4" w:space="0" w:color="auto"/>
              <w:right w:val="single" w:sz="4" w:space="0" w:color="auto"/>
            </w:tcBorders>
            <w:vAlign w:val="center"/>
            <w:hideMark/>
          </w:tcPr>
          <w:p w:rsidR="002965FC" w:rsidRPr="00A97607" w:rsidRDefault="002965FC" w:rsidP="002965FC">
            <w:pPr>
              <w:ind w:firstLine="567"/>
              <w:jc w:val="center"/>
              <w:rPr>
                <w:rFonts w:ascii="Times New Roman" w:hAnsi="Times New Roman" w:cs="Times New Roman"/>
                <w:b/>
                <w:sz w:val="18"/>
                <w:szCs w:val="18"/>
                <w:lang w:val="kk-KZ"/>
              </w:rPr>
            </w:pPr>
            <w:r w:rsidRPr="00A97607">
              <w:rPr>
                <w:rFonts w:ascii="Times New Roman" w:hAnsi="Times New Roman" w:cs="Times New Roman"/>
                <w:b/>
                <w:sz w:val="18"/>
                <w:szCs w:val="18"/>
                <w:lang w:val="kk-KZ"/>
              </w:rPr>
              <w:t>Сапа менеджметі жүйесі</w:t>
            </w:r>
          </w:p>
          <w:p w:rsidR="002965FC" w:rsidRPr="006A7153" w:rsidRDefault="002965FC" w:rsidP="002965FC">
            <w:pPr>
              <w:ind w:firstLine="567"/>
              <w:jc w:val="center"/>
              <w:rPr>
                <w:rFonts w:ascii="Times New Roman" w:hAnsi="Times New Roman" w:cs="Times New Roman"/>
                <w:b/>
                <w:sz w:val="20"/>
                <w:lang w:val="kk-KZ"/>
              </w:rPr>
            </w:pPr>
            <w:r w:rsidRPr="00A97607">
              <w:rPr>
                <w:rFonts w:ascii="Times New Roman" w:hAnsi="Times New Roman" w:cs="Times New Roman"/>
                <w:b/>
                <w:sz w:val="18"/>
                <w:szCs w:val="18"/>
                <w:lang w:val="kk-KZ"/>
              </w:rPr>
              <w:t>«Колледжегі тәлімгерлік туралы» Ереже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965FC" w:rsidRPr="00CC066C" w:rsidRDefault="002965FC" w:rsidP="002965FC">
            <w:pPr>
              <w:pStyle w:val="a6"/>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2965FC" w:rsidRPr="00CC066C" w:rsidRDefault="002965FC" w:rsidP="002965FC">
            <w:pPr>
              <w:pStyle w:val="a6"/>
              <w:rPr>
                <w:sz w:val="20"/>
                <w:lang w:val="kk-KZ"/>
              </w:rPr>
            </w:pPr>
          </w:p>
        </w:tc>
      </w:tr>
    </w:tbl>
    <w:p w:rsidR="002965FC" w:rsidRDefault="002965FC" w:rsidP="002965FC">
      <w:pPr>
        <w:spacing w:after="0" w:line="240" w:lineRule="auto"/>
        <w:ind w:left="1734" w:firstLine="4220"/>
        <w:rPr>
          <w:rFonts w:ascii="Times New Roman" w:hAnsi="Times New Roman" w:cs="Times New Roman"/>
          <w:b/>
          <w:sz w:val="24"/>
          <w:szCs w:val="24"/>
          <w:lang w:val="kk-KZ"/>
        </w:rPr>
      </w:pPr>
    </w:p>
    <w:p w:rsidR="002965FC" w:rsidRDefault="002965FC" w:rsidP="002965FC">
      <w:pPr>
        <w:spacing w:after="0" w:line="240" w:lineRule="auto"/>
        <w:ind w:left="1734" w:firstLine="42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2965FC" w:rsidRPr="00402D09" w:rsidRDefault="002965FC" w:rsidP="002965FC">
      <w:pPr>
        <w:spacing w:after="0" w:line="240" w:lineRule="auto"/>
        <w:ind w:left="1734" w:firstLine="422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Pr="00CC066C" w:rsidRDefault="002965FC" w:rsidP="002965FC">
      <w:pPr>
        <w:spacing w:after="0" w:line="240" w:lineRule="auto"/>
        <w:jc w:val="center"/>
        <w:rPr>
          <w:rFonts w:ascii="Times New Roman" w:hAnsi="Times New Roman" w:cs="Times New Roman"/>
          <w:b/>
          <w:sz w:val="28"/>
          <w:szCs w:val="28"/>
          <w:u w:val="single"/>
          <w:lang w:val="kk-KZ"/>
        </w:rPr>
      </w:pPr>
      <w:r w:rsidRPr="00CC066C">
        <w:rPr>
          <w:rFonts w:ascii="Times New Roman" w:hAnsi="Times New Roman" w:cs="Times New Roman"/>
          <w:b/>
          <w:sz w:val="28"/>
          <w:szCs w:val="28"/>
          <w:lang w:val="kk-KZ"/>
        </w:rPr>
        <w:t>«КОЛЛЕДЖЕГІ ТӘЛІМГЕРЛІК ТУРАЛЫ» ЕРЕЖЕ</w:t>
      </w:r>
    </w:p>
    <w:p w:rsidR="002965FC" w:rsidRPr="002965FC" w:rsidRDefault="002965FC" w:rsidP="002965FC">
      <w:pPr>
        <w:spacing w:after="0" w:line="240" w:lineRule="auto"/>
        <w:jc w:val="center"/>
        <w:rPr>
          <w:rFonts w:ascii="Times New Roman" w:hAnsi="Times New Roman" w:cs="Times New Roman"/>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Pr="00CC066C" w:rsidRDefault="002965FC" w:rsidP="002965FC">
      <w:pPr>
        <w:spacing w:after="0" w:line="240" w:lineRule="auto"/>
        <w:jc w:val="center"/>
        <w:rPr>
          <w:rFonts w:ascii="Times New Roman" w:hAnsi="Times New Roman" w:cs="Times New Roman"/>
          <w:sz w:val="28"/>
          <w:szCs w:val="28"/>
          <w:lang w:val="kk-KZ"/>
        </w:rPr>
      </w:pPr>
    </w:p>
    <w:p w:rsidR="002965FC" w:rsidRPr="009E78A5" w:rsidRDefault="002965FC" w:rsidP="002965FC">
      <w:pPr>
        <w:spacing w:after="0" w:line="240" w:lineRule="auto"/>
        <w:jc w:val="center"/>
        <w:rPr>
          <w:rFonts w:ascii="Times New Roman" w:hAnsi="Times New Roman"/>
          <w:b/>
          <w:sz w:val="28"/>
          <w:szCs w:val="28"/>
          <w:lang w:val="kk-KZ"/>
        </w:rPr>
      </w:pPr>
      <w:r w:rsidRPr="009E78A5">
        <w:rPr>
          <w:rFonts w:ascii="Times New Roman" w:hAnsi="Times New Roman"/>
          <w:b/>
          <w:sz w:val="28"/>
          <w:szCs w:val="28"/>
          <w:lang w:val="kk-KZ"/>
        </w:rPr>
        <w:t>Өскемен қ.</w:t>
      </w:r>
    </w:p>
    <w:p w:rsidR="002965FC" w:rsidRPr="009E78A5" w:rsidRDefault="002965FC" w:rsidP="002965FC">
      <w:pPr>
        <w:spacing w:after="0" w:line="240" w:lineRule="auto"/>
        <w:jc w:val="center"/>
        <w:rPr>
          <w:rFonts w:ascii="Times New Roman" w:hAnsi="Times New Roman"/>
          <w:b/>
          <w:sz w:val="28"/>
          <w:szCs w:val="28"/>
          <w:lang w:val="kk-KZ"/>
        </w:rPr>
      </w:pPr>
      <w:r w:rsidRPr="001D4C3B">
        <w:rPr>
          <w:rFonts w:ascii="Times New Roman" w:hAnsi="Times New Roman"/>
          <w:b/>
          <w:sz w:val="28"/>
          <w:szCs w:val="28"/>
          <w:lang w:val="kk-KZ"/>
        </w:rPr>
        <w:t>201</w:t>
      </w:r>
      <w:r>
        <w:rPr>
          <w:rFonts w:ascii="Times New Roman" w:hAnsi="Times New Roman"/>
          <w:b/>
          <w:sz w:val="28"/>
          <w:szCs w:val="28"/>
          <w:lang w:val="kk-KZ"/>
        </w:rPr>
        <w:t>7</w:t>
      </w:r>
      <w:r w:rsidRPr="001D4C3B">
        <w:rPr>
          <w:rFonts w:ascii="Times New Roman" w:hAnsi="Times New Roman"/>
          <w:b/>
          <w:sz w:val="28"/>
          <w:szCs w:val="28"/>
          <w:lang w:val="kk-KZ"/>
        </w:rPr>
        <w:t xml:space="preserve"> </w:t>
      </w:r>
      <w:r w:rsidRPr="009E78A5">
        <w:rPr>
          <w:rFonts w:ascii="Times New Roman" w:hAnsi="Times New Roman"/>
          <w:b/>
          <w:sz w:val="28"/>
          <w:szCs w:val="28"/>
          <w:lang w:val="kk-KZ"/>
        </w:rPr>
        <w:t xml:space="preserve">жыл </w:t>
      </w:r>
    </w:p>
    <w:p w:rsidR="002965FC" w:rsidRDefault="002965FC" w:rsidP="002965FC">
      <w:pPr>
        <w:spacing w:after="0" w:line="240" w:lineRule="auto"/>
        <w:jc w:val="center"/>
        <w:rPr>
          <w:rFonts w:ascii="Times New Roman" w:hAnsi="Times New Roman" w:cs="Times New Roman"/>
          <w:b/>
          <w:sz w:val="28"/>
          <w:szCs w:val="28"/>
          <w:u w:val="single"/>
          <w:lang w:val="kk-KZ"/>
        </w:rPr>
      </w:pPr>
      <w:r w:rsidRPr="00B10E58">
        <w:rPr>
          <w:rFonts w:ascii="Times New Roman" w:hAnsi="Times New Roman" w:cs="Times New Roman"/>
          <w:b/>
          <w:sz w:val="28"/>
          <w:szCs w:val="28"/>
          <w:u w:val="single"/>
          <w:lang w:val="kk-KZ"/>
        </w:rPr>
        <w:t xml:space="preserve"> </w:t>
      </w: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tbl>
      <w:tblPr>
        <w:tblpPr w:leftFromText="180" w:rightFromText="180" w:vertAnchor="page" w:horzAnchor="margin" w:tblpXSpec="center" w:tblpY="789"/>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9"/>
        <w:gridCol w:w="4678"/>
        <w:gridCol w:w="3544"/>
        <w:gridCol w:w="1133"/>
      </w:tblGrid>
      <w:tr w:rsidR="002965FC" w:rsidTr="002965FC">
        <w:trPr>
          <w:cantSplit/>
          <w:trHeight w:val="982"/>
        </w:trPr>
        <w:tc>
          <w:tcPr>
            <w:tcW w:w="1349" w:type="dxa"/>
            <w:tcBorders>
              <w:top w:val="single" w:sz="4" w:space="0" w:color="auto"/>
              <w:left w:val="single" w:sz="4" w:space="0" w:color="auto"/>
              <w:bottom w:val="single" w:sz="4" w:space="0" w:color="auto"/>
              <w:right w:val="single" w:sz="4" w:space="0" w:color="auto"/>
            </w:tcBorders>
            <w:vAlign w:val="center"/>
          </w:tcPr>
          <w:p w:rsidR="002965FC" w:rsidRDefault="002965FC" w:rsidP="002965FC">
            <w:pPr>
              <w:tabs>
                <w:tab w:val="center" w:pos="4153"/>
                <w:tab w:val="right" w:pos="8306"/>
              </w:tabs>
              <w:jc w:val="center"/>
              <w:rPr>
                <w:noProof/>
                <w:sz w:val="6"/>
              </w:rPr>
            </w:pPr>
            <w:r>
              <w:rPr>
                <w:noProof/>
                <w:sz w:val="6"/>
              </w:rPr>
              <w:drawing>
                <wp:anchor distT="0" distB="0" distL="114300" distR="114300" simplePos="0" relativeHeight="251661312"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6"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2965FC" w:rsidRDefault="002965FC" w:rsidP="002965FC">
            <w:pPr>
              <w:tabs>
                <w:tab w:val="center" w:pos="4153"/>
                <w:tab w:val="right" w:pos="8306"/>
              </w:tabs>
              <w:ind w:firstLine="567"/>
              <w:jc w:val="center"/>
              <w:rPr>
                <w:noProof/>
                <w:sz w:val="18"/>
                <w:lang w:val="kk-KZ"/>
              </w:rPr>
            </w:pPr>
          </w:p>
        </w:tc>
        <w:tc>
          <w:tcPr>
            <w:tcW w:w="4678" w:type="dxa"/>
            <w:tcBorders>
              <w:top w:val="single" w:sz="4" w:space="0" w:color="auto"/>
              <w:left w:val="single" w:sz="4" w:space="0" w:color="auto"/>
              <w:bottom w:val="single" w:sz="4" w:space="0" w:color="auto"/>
              <w:right w:val="single" w:sz="4" w:space="0" w:color="auto"/>
            </w:tcBorders>
            <w:vAlign w:val="center"/>
          </w:tcPr>
          <w:p w:rsidR="002965FC" w:rsidRPr="006A7153" w:rsidRDefault="002965FC" w:rsidP="002965FC">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w:t>
            </w:r>
            <w:r w:rsidRPr="006A7153">
              <w:rPr>
                <w:rFonts w:ascii="Times New Roman" w:hAnsi="Times New Roman" w:cs="Times New Roman"/>
                <w:noProof/>
                <w:sz w:val="18"/>
                <w:lang w:val="kk-KZ"/>
              </w:rPr>
              <w:t xml:space="preserve">уналдық мемлекеттік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65FC" w:rsidRPr="00A97607" w:rsidRDefault="002965FC" w:rsidP="002965FC">
            <w:pPr>
              <w:ind w:firstLine="567"/>
              <w:jc w:val="center"/>
              <w:rPr>
                <w:rFonts w:ascii="Times New Roman" w:hAnsi="Times New Roman" w:cs="Times New Roman"/>
                <w:b/>
                <w:sz w:val="18"/>
                <w:szCs w:val="18"/>
                <w:lang w:val="kk-KZ"/>
              </w:rPr>
            </w:pPr>
            <w:r w:rsidRPr="00A97607">
              <w:rPr>
                <w:rFonts w:ascii="Times New Roman" w:hAnsi="Times New Roman" w:cs="Times New Roman"/>
                <w:b/>
                <w:sz w:val="18"/>
                <w:szCs w:val="18"/>
                <w:lang w:val="kk-KZ"/>
              </w:rPr>
              <w:t>Сапа менеджметі жүйесі</w:t>
            </w:r>
          </w:p>
          <w:p w:rsidR="002965FC" w:rsidRPr="006A7153" w:rsidRDefault="002965FC" w:rsidP="002965FC">
            <w:pPr>
              <w:ind w:firstLine="567"/>
              <w:jc w:val="center"/>
              <w:rPr>
                <w:rFonts w:ascii="Times New Roman" w:hAnsi="Times New Roman" w:cs="Times New Roman"/>
                <w:b/>
                <w:sz w:val="20"/>
                <w:lang w:val="kk-KZ"/>
              </w:rPr>
            </w:pPr>
            <w:r w:rsidRPr="00A97607">
              <w:rPr>
                <w:rFonts w:ascii="Times New Roman" w:hAnsi="Times New Roman" w:cs="Times New Roman"/>
                <w:b/>
                <w:sz w:val="18"/>
                <w:szCs w:val="18"/>
                <w:lang w:val="kk-KZ"/>
              </w:rPr>
              <w:t>«Колледжегі тәлімгерлік туралы» Ереже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965FC" w:rsidRPr="00CC066C" w:rsidRDefault="002965FC" w:rsidP="002965FC">
            <w:pPr>
              <w:pStyle w:val="a6"/>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2965FC" w:rsidRPr="00CC066C" w:rsidRDefault="002965FC" w:rsidP="002965FC">
            <w:pPr>
              <w:pStyle w:val="a6"/>
              <w:rPr>
                <w:sz w:val="20"/>
                <w:lang w:val="kk-KZ"/>
              </w:rPr>
            </w:pPr>
          </w:p>
        </w:tc>
      </w:tr>
    </w:tbl>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Default="002965FC" w:rsidP="002965FC">
      <w:pPr>
        <w:spacing w:after="0" w:line="240" w:lineRule="auto"/>
        <w:jc w:val="center"/>
        <w:rPr>
          <w:rFonts w:ascii="Times New Roman" w:hAnsi="Times New Roman" w:cs="Times New Roman"/>
          <w:b/>
          <w:sz w:val="28"/>
          <w:szCs w:val="28"/>
          <w:u w:val="single"/>
          <w:lang w:val="kk-KZ"/>
        </w:rPr>
      </w:pPr>
    </w:p>
    <w:p w:rsidR="002965FC" w:rsidRPr="00B10E58" w:rsidRDefault="002965FC" w:rsidP="002965FC">
      <w:pPr>
        <w:spacing w:after="0" w:line="240" w:lineRule="auto"/>
        <w:jc w:val="center"/>
        <w:rPr>
          <w:rFonts w:ascii="Times New Roman" w:hAnsi="Times New Roman" w:cs="Times New Roman"/>
          <w:b/>
          <w:sz w:val="28"/>
          <w:szCs w:val="28"/>
          <w:u w:val="single"/>
          <w:lang w:val="kk-KZ"/>
        </w:rPr>
      </w:pPr>
      <w:r w:rsidRPr="00B10E58">
        <w:rPr>
          <w:rFonts w:ascii="Times New Roman" w:hAnsi="Times New Roman" w:cs="Times New Roman"/>
          <w:b/>
          <w:sz w:val="28"/>
          <w:szCs w:val="28"/>
          <w:u w:val="single"/>
          <w:lang w:val="kk-KZ"/>
        </w:rPr>
        <w:t xml:space="preserve"> </w:t>
      </w:r>
    </w:p>
    <w:p w:rsidR="002965FC" w:rsidRPr="00B10E58" w:rsidRDefault="002965FC" w:rsidP="002965FC">
      <w:pPr>
        <w:spacing w:after="0" w:line="240" w:lineRule="auto"/>
        <w:jc w:val="center"/>
        <w:rPr>
          <w:rFonts w:ascii="Times New Roman" w:hAnsi="Times New Roman" w:cs="Times New Roman"/>
          <w:b/>
          <w:sz w:val="28"/>
          <w:szCs w:val="28"/>
          <w:u w:val="single"/>
          <w:lang w:val="kk-KZ"/>
        </w:rPr>
      </w:pPr>
      <w:r w:rsidRPr="00B10E58">
        <w:rPr>
          <w:rFonts w:ascii="Times New Roman" w:hAnsi="Times New Roman" w:cs="Times New Roman"/>
          <w:b/>
          <w:sz w:val="28"/>
          <w:szCs w:val="28"/>
          <w:u w:val="single"/>
          <w:lang w:val="kk-KZ"/>
        </w:rPr>
        <w:t xml:space="preserve"> «Колледждегі тәлімгерлік туралы» ереже</w:t>
      </w:r>
    </w:p>
    <w:p w:rsidR="002965FC" w:rsidRPr="00B10E58" w:rsidRDefault="002965FC" w:rsidP="002965FC">
      <w:pPr>
        <w:spacing w:after="0" w:line="240" w:lineRule="auto"/>
        <w:jc w:val="center"/>
        <w:rPr>
          <w:rFonts w:ascii="Times New Roman" w:hAnsi="Times New Roman" w:cs="Times New Roman"/>
          <w:b/>
          <w:sz w:val="28"/>
          <w:szCs w:val="28"/>
          <w:lang w:val="kk-KZ"/>
        </w:rPr>
      </w:pPr>
    </w:p>
    <w:p w:rsidR="002965FC" w:rsidRPr="00B10E58" w:rsidRDefault="002965FC" w:rsidP="002965FC">
      <w:pPr>
        <w:pStyle w:val="4"/>
        <w:keepLines w:val="0"/>
        <w:numPr>
          <w:ilvl w:val="0"/>
          <w:numId w:val="1"/>
        </w:numPr>
        <w:tabs>
          <w:tab w:val="num" w:pos="567"/>
        </w:tabs>
        <w:spacing w:before="0" w:line="240" w:lineRule="auto"/>
        <w:rPr>
          <w:rFonts w:ascii="Times New Roman" w:hAnsi="Times New Roman" w:cs="Times New Roman"/>
          <w:i w:val="0"/>
          <w:color w:val="auto"/>
          <w:sz w:val="28"/>
          <w:szCs w:val="28"/>
        </w:rPr>
      </w:pPr>
      <w:r w:rsidRPr="00B10E58">
        <w:rPr>
          <w:rFonts w:ascii="Times New Roman" w:hAnsi="Times New Roman" w:cs="Times New Roman"/>
          <w:i w:val="0"/>
          <w:color w:val="auto"/>
          <w:sz w:val="28"/>
          <w:szCs w:val="28"/>
          <w:lang w:val="kk-KZ"/>
        </w:rPr>
        <w:t>Жалпы ережелер</w:t>
      </w:r>
    </w:p>
    <w:p w:rsidR="002965FC" w:rsidRDefault="002965FC" w:rsidP="002965FC">
      <w:pPr>
        <w:spacing w:after="0" w:line="240" w:lineRule="auto"/>
        <w:ind w:firstLine="567"/>
        <w:jc w:val="both"/>
        <w:rPr>
          <w:rStyle w:val="40"/>
          <w:rFonts w:ascii="Times New Roman" w:hAnsi="Times New Roman" w:cs="Times New Roman"/>
          <w:color w:val="000000"/>
          <w:sz w:val="28"/>
          <w:szCs w:val="28"/>
          <w:bdr w:val="none" w:sz="0" w:space="0" w:color="auto" w:frame="1"/>
          <w:shd w:val="clear" w:color="auto" w:fill="FFFFFF"/>
          <w:lang w:val="kk-KZ"/>
        </w:rPr>
      </w:pPr>
      <w:r w:rsidRPr="00B10E58">
        <w:rPr>
          <w:rFonts w:ascii="Times New Roman" w:eastAsia="Times New Roman" w:hAnsi="Times New Roman" w:cs="Times New Roman"/>
          <w:sz w:val="28"/>
          <w:szCs w:val="28"/>
          <w:lang w:val="kk-KZ"/>
        </w:rPr>
        <w:t>Тәлімгерлік</w:t>
      </w:r>
      <w:r w:rsidRPr="00B10E58">
        <w:rPr>
          <w:rFonts w:ascii="Times New Roman" w:eastAsia="Times New Roman" w:hAnsi="Times New Roman" w:cs="Times New Roman"/>
          <w:b/>
          <w:sz w:val="28"/>
          <w:szCs w:val="28"/>
          <w:lang w:val="kk-KZ"/>
        </w:rPr>
        <w:t xml:space="preserve"> </w:t>
      </w:r>
      <w:r w:rsidRPr="00B10E58">
        <w:rPr>
          <w:rFonts w:ascii="Times New Roman" w:eastAsia="Times New Roman" w:hAnsi="Times New Roman" w:cs="Times New Roman"/>
          <w:sz w:val="28"/>
          <w:szCs w:val="28"/>
          <w:lang w:val="kk-KZ"/>
        </w:rPr>
        <w:t xml:space="preserve">– </w:t>
      </w:r>
      <w:r w:rsidRPr="00B10E58">
        <w:rPr>
          <w:rFonts w:ascii="Times New Roman" w:hAnsi="Times New Roman" w:cs="Times New Roman"/>
          <w:color w:val="000000"/>
          <w:sz w:val="28"/>
          <w:szCs w:val="28"/>
          <w:shd w:val="clear" w:color="auto" w:fill="FFFFFF"/>
          <w:lang w:val="kk-KZ"/>
        </w:rPr>
        <w:t xml:space="preserve">білім беру ұйымындағы педагогикалық қызметте еңбек стажы жоқ </w:t>
      </w:r>
      <w:r>
        <w:rPr>
          <w:rFonts w:ascii="Times New Roman" w:hAnsi="Times New Roman" w:cs="Times New Roman"/>
          <w:color w:val="000000"/>
          <w:sz w:val="28"/>
          <w:szCs w:val="28"/>
          <w:shd w:val="clear" w:color="auto" w:fill="FFFFFF"/>
          <w:lang w:val="kk-KZ"/>
        </w:rPr>
        <w:t>оқушылармен</w:t>
      </w:r>
      <w:r w:rsidRPr="00B10E58">
        <w:rPr>
          <w:rFonts w:ascii="Times New Roman" w:hAnsi="Times New Roman" w:cs="Times New Roman"/>
          <w:color w:val="000000"/>
          <w:sz w:val="28"/>
          <w:szCs w:val="28"/>
          <w:shd w:val="clear" w:color="auto" w:fill="FFFFFF"/>
          <w:lang w:val="kk-KZ"/>
        </w:rPr>
        <w:t xml:space="preserve"> жеке тәрбиелік жұмыс жүргізудің бір түрі,</w:t>
      </w:r>
      <w:r>
        <w:rPr>
          <w:rFonts w:ascii="Times New Roman" w:hAnsi="Times New Roman" w:cs="Times New Roman"/>
          <w:color w:val="000000"/>
          <w:sz w:val="28"/>
          <w:szCs w:val="28"/>
          <w:shd w:val="clear" w:color="auto" w:fill="FFFFFF"/>
          <w:lang w:val="kk-KZ"/>
        </w:rPr>
        <w:t xml:space="preserve"> </w:t>
      </w:r>
      <w:r w:rsidRPr="00B10E58">
        <w:rPr>
          <w:rFonts w:ascii="Times New Roman" w:hAnsi="Times New Roman" w:cs="Times New Roman"/>
          <w:color w:val="000000"/>
          <w:sz w:val="28"/>
          <w:szCs w:val="28"/>
          <w:shd w:val="clear" w:color="auto" w:fill="FFFFFF"/>
          <w:lang w:val="kk-KZ"/>
        </w:rPr>
        <w:t xml:space="preserve">сонымен бірге, </w:t>
      </w:r>
      <w:r w:rsidRPr="00B10E58">
        <w:rPr>
          <w:rFonts w:ascii="Times New Roman" w:eastAsia="Times New Roman" w:hAnsi="Times New Roman" w:cs="Times New Roman"/>
          <w:sz w:val="28"/>
          <w:szCs w:val="28"/>
          <w:lang w:val="kk-KZ"/>
        </w:rPr>
        <w:t>біліммен, тәжірибемен бөлісу, уәждерін тереңдету, өзінің беделін мойындатқан, тәжірибесі бар және оны бөлісуге ынтасы бар тұлға жағынан өзінің мамандығын енді бастап келе жатқан немесе өндірістен келген жас маманның педагогикалық  жұмысына деген сүйіспеншілігін ояту.</w:t>
      </w:r>
      <w:r w:rsidRPr="00B10E58">
        <w:rPr>
          <w:rStyle w:val="40"/>
          <w:rFonts w:ascii="Times New Roman" w:hAnsi="Times New Roman" w:cs="Times New Roman"/>
          <w:color w:val="000000"/>
          <w:sz w:val="28"/>
          <w:szCs w:val="28"/>
          <w:bdr w:val="none" w:sz="0" w:space="0" w:color="auto" w:frame="1"/>
          <w:shd w:val="clear" w:color="auto" w:fill="FFFFFF"/>
          <w:lang w:val="kk-KZ"/>
        </w:rPr>
        <w:t xml:space="preserve"> </w:t>
      </w:r>
    </w:p>
    <w:p w:rsidR="002965FC" w:rsidRPr="00B10E58" w:rsidRDefault="002965FC" w:rsidP="002965FC">
      <w:pPr>
        <w:spacing w:after="0" w:line="240" w:lineRule="auto"/>
        <w:ind w:firstLine="567"/>
        <w:jc w:val="both"/>
        <w:rPr>
          <w:rFonts w:ascii="Times New Roman" w:eastAsia="Times New Roman" w:hAnsi="Times New Roman" w:cs="Times New Roman"/>
          <w:sz w:val="28"/>
          <w:szCs w:val="28"/>
          <w:lang w:val="kk-KZ"/>
        </w:rPr>
      </w:pPr>
      <w:r w:rsidRPr="00B10E58">
        <w:rPr>
          <w:rStyle w:val="a5"/>
          <w:rFonts w:ascii="Times New Roman" w:hAnsi="Times New Roman" w:cs="Times New Roman"/>
          <w:color w:val="000000"/>
          <w:sz w:val="28"/>
          <w:szCs w:val="28"/>
          <w:bdr w:val="none" w:sz="0" w:space="0" w:color="auto" w:frame="1"/>
          <w:shd w:val="clear" w:color="auto" w:fill="FFFFFF"/>
          <w:lang w:val="kk-KZ"/>
        </w:rPr>
        <w:t>Тәлімгер</w:t>
      </w:r>
      <w:r w:rsidRPr="00B10E58">
        <w:rPr>
          <w:rStyle w:val="apple-converted-space"/>
          <w:rFonts w:ascii="Times New Roman" w:hAnsi="Times New Roman" w:cs="Times New Roman"/>
          <w:bCs/>
          <w:color w:val="000000"/>
          <w:sz w:val="28"/>
          <w:szCs w:val="28"/>
          <w:bdr w:val="none" w:sz="0" w:space="0" w:color="auto" w:frame="1"/>
          <w:shd w:val="clear" w:color="auto" w:fill="FFFFFF"/>
          <w:lang w:val="kk-KZ"/>
        </w:rPr>
        <w:t> </w:t>
      </w:r>
      <w:r w:rsidRPr="00B10E58">
        <w:rPr>
          <w:rFonts w:ascii="Times New Roman" w:hAnsi="Times New Roman" w:cs="Times New Roman"/>
          <w:color w:val="000000"/>
          <w:sz w:val="28"/>
          <w:szCs w:val="28"/>
          <w:shd w:val="clear" w:color="auto" w:fill="FFFFFF"/>
          <w:lang w:val="kk-KZ"/>
        </w:rPr>
        <w:t>– сабақ беру мен тәрбие саласына қатысты әдістемелерді игерген, білімді, кәсіби және адамгершілік қасиеттері жоғары тәжірибелі оқытушы.</w:t>
      </w:r>
      <w:r w:rsidRPr="00B10E58">
        <w:rPr>
          <w:rFonts w:ascii="Times New Roman" w:eastAsia="Times New Roman" w:hAnsi="Times New Roman" w:cs="Times New Roman"/>
          <w:sz w:val="28"/>
          <w:szCs w:val="28"/>
          <w:lang w:val="kk-KZ"/>
        </w:rPr>
        <w:t xml:space="preserve"> Тәлімгер колледждің әдістемелік кабинетімен және директордың бұйрығымен тағайындалады. </w:t>
      </w:r>
    </w:p>
    <w:p w:rsidR="002965FC" w:rsidRPr="00B10E58" w:rsidRDefault="002965FC" w:rsidP="002965FC">
      <w:pPr>
        <w:spacing w:after="0" w:line="240" w:lineRule="auto"/>
        <w:jc w:val="both"/>
        <w:rPr>
          <w:rFonts w:ascii="Times New Roman" w:eastAsia="Times New Roman" w:hAnsi="Times New Roman" w:cs="Times New Roman"/>
          <w:sz w:val="28"/>
          <w:szCs w:val="28"/>
          <w:lang w:val="kk-KZ"/>
        </w:rPr>
      </w:pPr>
    </w:p>
    <w:p w:rsidR="002965FC" w:rsidRPr="00B10E58" w:rsidRDefault="002965FC" w:rsidP="002965FC">
      <w:pPr>
        <w:pStyle w:val="4"/>
        <w:keepLines w:val="0"/>
        <w:numPr>
          <w:ilvl w:val="0"/>
          <w:numId w:val="1"/>
        </w:numPr>
        <w:tabs>
          <w:tab w:val="num" w:pos="567"/>
        </w:tabs>
        <w:spacing w:before="0" w:line="240" w:lineRule="auto"/>
        <w:rPr>
          <w:rFonts w:ascii="Times New Roman" w:hAnsi="Times New Roman" w:cs="Times New Roman"/>
          <w:i w:val="0"/>
          <w:color w:val="auto"/>
          <w:sz w:val="28"/>
          <w:szCs w:val="28"/>
          <w:lang w:val="kk-KZ"/>
        </w:rPr>
      </w:pPr>
      <w:r w:rsidRPr="00B10E58">
        <w:rPr>
          <w:rFonts w:ascii="Times New Roman" w:hAnsi="Times New Roman" w:cs="Times New Roman"/>
          <w:i w:val="0"/>
          <w:color w:val="auto"/>
          <w:sz w:val="28"/>
          <w:szCs w:val="28"/>
          <w:lang w:val="kk-KZ"/>
        </w:rPr>
        <w:t>Тәлімгердің мақсаты  мен міндеттері</w:t>
      </w:r>
    </w:p>
    <w:p w:rsidR="002965FC" w:rsidRPr="00B10E58" w:rsidRDefault="002965FC" w:rsidP="002965FC">
      <w:pPr>
        <w:spacing w:after="0" w:line="240" w:lineRule="auto"/>
        <w:ind w:firstLine="360"/>
        <w:rPr>
          <w:rFonts w:ascii="Times New Roman" w:hAnsi="Times New Roman" w:cs="Times New Roman"/>
          <w:sz w:val="28"/>
          <w:szCs w:val="28"/>
          <w:lang w:val="kk-KZ"/>
        </w:rPr>
      </w:pPr>
      <w:r w:rsidRPr="00B10E58">
        <w:rPr>
          <w:rFonts w:ascii="Times New Roman" w:hAnsi="Times New Roman" w:cs="Times New Roman"/>
          <w:color w:val="000000"/>
          <w:sz w:val="28"/>
          <w:szCs w:val="28"/>
          <w:shd w:val="clear" w:color="auto" w:fill="FFFFFF"/>
          <w:lang w:val="kk-KZ"/>
        </w:rPr>
        <w:t>Білім беру мекемесіндегі  тәлімгердің мақсаты  жас оқытушыларға кәсіби тұрғыдан тәжірибе жинақтауға көмектесу болып табылады.</w:t>
      </w:r>
    </w:p>
    <w:p w:rsidR="002965FC" w:rsidRPr="00B10E58" w:rsidRDefault="002965FC" w:rsidP="002965FC">
      <w:pPr>
        <w:spacing w:after="0" w:line="240" w:lineRule="auto"/>
        <w:jc w:val="both"/>
        <w:rPr>
          <w:rFonts w:ascii="Times New Roman" w:eastAsia="Times New Roman" w:hAnsi="Times New Roman" w:cs="Times New Roman"/>
          <w:sz w:val="28"/>
          <w:szCs w:val="28"/>
          <w:u w:val="single"/>
          <w:lang w:val="kk-KZ"/>
        </w:rPr>
      </w:pPr>
      <w:r w:rsidRPr="00B10E58">
        <w:rPr>
          <w:rFonts w:ascii="Times New Roman" w:eastAsia="Times New Roman" w:hAnsi="Times New Roman" w:cs="Times New Roman"/>
          <w:sz w:val="28"/>
          <w:szCs w:val="28"/>
          <w:u w:val="single"/>
          <w:lang w:val="kk-KZ"/>
        </w:rPr>
        <w:t>Тәлімгерлерге қажетті қасиеттер:</w:t>
      </w:r>
    </w:p>
    <w:p w:rsidR="002965FC" w:rsidRPr="00B10E58" w:rsidRDefault="002965FC" w:rsidP="002965FC">
      <w:pPr>
        <w:tabs>
          <w:tab w:val="num" w:pos="1418"/>
        </w:tabs>
        <w:spacing w:after="0" w:line="240" w:lineRule="auto"/>
        <w:ind w:left="1418"/>
        <w:jc w:val="both"/>
        <w:rPr>
          <w:rFonts w:ascii="Times New Roman" w:hAnsi="Times New Roman" w:cs="Times New Roman"/>
          <w:sz w:val="28"/>
          <w:szCs w:val="28"/>
          <w:lang w:val="kk-KZ"/>
        </w:rPr>
      </w:pP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Лайықты қасиеттері, адамгершілігі, жетістіктері бар болуы;</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Қызметке жаңадан келгендерді қабылдайды, олардың мансаптары мен жетістіктерін  қалыптастыруға көмектеседі;</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Өзінің қамқорлығындағы тұлғаға өзінің білімімен, материалдарымен, тәжірибесімен, дағдыларымен бөлісуге ынтасы болуы қажет;</w:t>
      </w:r>
    </w:p>
    <w:p w:rsidR="002965FC" w:rsidRPr="00B10E58" w:rsidRDefault="002965FC" w:rsidP="002965FC">
      <w:pPr>
        <w:pStyle w:val="a3"/>
        <w:numPr>
          <w:ilvl w:val="0"/>
          <w:numId w:val="2"/>
        </w:numPr>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Сенім ахуалын жасай білу;</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Ең бірінші ақпарат көзі болып табылады;</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Өзі үшін жоғары үлгілерді қалыптастырады;</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Өзінің мамандығын жақсы көреді және оның энтузиасты болып табылады;</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Өзінің саласында жетілдіруді жалғастырады, жоғары танымдық қажеттілікке ие болуы тиіс;</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Әріптестердің құрметіне ие;</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Ұйымдастырушылық және коммуникативтік қасиеттері болуы қажет;</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Кәсіби қызметінде 7 жылдан кем емес еңбек өтілімі болу керек;</w:t>
      </w:r>
    </w:p>
    <w:p w:rsidR="002965FC" w:rsidRPr="00B10E58" w:rsidRDefault="002965FC" w:rsidP="002965FC">
      <w:pPr>
        <w:pStyle w:val="a3"/>
        <w:numPr>
          <w:ilvl w:val="0"/>
          <w:numId w:val="2"/>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Жоғары және бірінші біліктілік дәрежесі болу керек.</w:t>
      </w:r>
    </w:p>
    <w:p w:rsidR="002965FC" w:rsidRPr="00B10E58" w:rsidRDefault="002965FC" w:rsidP="002965FC">
      <w:pPr>
        <w:spacing w:after="0" w:line="240" w:lineRule="auto"/>
        <w:jc w:val="both"/>
        <w:rPr>
          <w:rFonts w:ascii="Times New Roman" w:eastAsia="Times New Roman" w:hAnsi="Times New Roman" w:cs="Times New Roman"/>
          <w:sz w:val="28"/>
          <w:szCs w:val="28"/>
          <w:lang w:val="kk-KZ"/>
        </w:rPr>
      </w:pPr>
    </w:p>
    <w:p w:rsidR="002965FC" w:rsidRDefault="002965FC" w:rsidP="002965FC">
      <w:pPr>
        <w:spacing w:after="0" w:line="240" w:lineRule="auto"/>
        <w:jc w:val="both"/>
        <w:rPr>
          <w:rFonts w:ascii="Times New Roman" w:eastAsia="Times New Roman" w:hAnsi="Times New Roman" w:cs="Times New Roman"/>
          <w:b/>
          <w:sz w:val="28"/>
          <w:szCs w:val="28"/>
          <w:u w:val="single"/>
          <w:lang w:val="kk-KZ"/>
        </w:rPr>
      </w:pPr>
    </w:p>
    <w:p w:rsidR="002965FC" w:rsidRDefault="002965FC" w:rsidP="002965FC">
      <w:pPr>
        <w:spacing w:after="0" w:line="240" w:lineRule="auto"/>
        <w:jc w:val="both"/>
        <w:rPr>
          <w:rFonts w:ascii="Times New Roman" w:eastAsia="Times New Roman" w:hAnsi="Times New Roman" w:cs="Times New Roman"/>
          <w:b/>
          <w:sz w:val="28"/>
          <w:szCs w:val="28"/>
          <w:u w:val="single"/>
          <w:lang w:val="kk-KZ"/>
        </w:rPr>
      </w:pPr>
    </w:p>
    <w:tbl>
      <w:tblPr>
        <w:tblpPr w:leftFromText="180" w:rightFromText="180" w:vertAnchor="page" w:horzAnchor="margin" w:tblpXSpec="center" w:tblpY="789"/>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49"/>
        <w:gridCol w:w="4678"/>
        <w:gridCol w:w="3544"/>
        <w:gridCol w:w="1133"/>
      </w:tblGrid>
      <w:tr w:rsidR="002965FC" w:rsidTr="007A556A">
        <w:trPr>
          <w:cantSplit/>
          <w:trHeight w:val="982"/>
        </w:trPr>
        <w:tc>
          <w:tcPr>
            <w:tcW w:w="1349" w:type="dxa"/>
            <w:tcBorders>
              <w:top w:val="single" w:sz="4" w:space="0" w:color="auto"/>
              <w:left w:val="single" w:sz="4" w:space="0" w:color="auto"/>
              <w:bottom w:val="single" w:sz="4" w:space="0" w:color="auto"/>
              <w:right w:val="single" w:sz="4" w:space="0" w:color="auto"/>
            </w:tcBorders>
            <w:vAlign w:val="center"/>
          </w:tcPr>
          <w:p w:rsidR="002965FC" w:rsidRDefault="002965FC" w:rsidP="007A556A">
            <w:pPr>
              <w:tabs>
                <w:tab w:val="center" w:pos="4153"/>
                <w:tab w:val="right" w:pos="8306"/>
              </w:tabs>
              <w:jc w:val="center"/>
              <w:rPr>
                <w:noProof/>
                <w:sz w:val="6"/>
              </w:rPr>
            </w:pPr>
            <w:r>
              <w:rPr>
                <w:noProof/>
                <w:sz w:val="6"/>
              </w:rPr>
              <w:drawing>
                <wp:anchor distT="0" distB="0" distL="114300" distR="114300" simplePos="0" relativeHeight="251663360"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8"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2965FC" w:rsidRDefault="002965FC" w:rsidP="007A556A">
            <w:pPr>
              <w:tabs>
                <w:tab w:val="center" w:pos="4153"/>
                <w:tab w:val="right" w:pos="8306"/>
              </w:tabs>
              <w:ind w:firstLine="567"/>
              <w:jc w:val="center"/>
              <w:rPr>
                <w:noProof/>
                <w:sz w:val="18"/>
                <w:lang w:val="kk-KZ"/>
              </w:rPr>
            </w:pPr>
          </w:p>
        </w:tc>
        <w:tc>
          <w:tcPr>
            <w:tcW w:w="4678" w:type="dxa"/>
            <w:tcBorders>
              <w:top w:val="single" w:sz="4" w:space="0" w:color="auto"/>
              <w:left w:val="single" w:sz="4" w:space="0" w:color="auto"/>
              <w:bottom w:val="single" w:sz="4" w:space="0" w:color="auto"/>
              <w:right w:val="single" w:sz="4" w:space="0" w:color="auto"/>
            </w:tcBorders>
            <w:vAlign w:val="center"/>
          </w:tcPr>
          <w:p w:rsidR="002965FC" w:rsidRPr="006A7153" w:rsidRDefault="002965FC" w:rsidP="007A556A">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w:t>
            </w:r>
            <w:r w:rsidRPr="006A7153">
              <w:rPr>
                <w:rFonts w:ascii="Times New Roman" w:hAnsi="Times New Roman" w:cs="Times New Roman"/>
                <w:noProof/>
                <w:sz w:val="18"/>
                <w:lang w:val="kk-KZ"/>
              </w:rPr>
              <w:t xml:space="preserve">уналдық мемлекеттік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65FC" w:rsidRPr="00A97607" w:rsidRDefault="002965FC" w:rsidP="007A556A">
            <w:pPr>
              <w:ind w:firstLine="567"/>
              <w:jc w:val="center"/>
              <w:rPr>
                <w:rFonts w:ascii="Times New Roman" w:hAnsi="Times New Roman" w:cs="Times New Roman"/>
                <w:b/>
                <w:sz w:val="18"/>
                <w:szCs w:val="18"/>
                <w:lang w:val="kk-KZ"/>
              </w:rPr>
            </w:pPr>
            <w:r w:rsidRPr="00A97607">
              <w:rPr>
                <w:rFonts w:ascii="Times New Roman" w:hAnsi="Times New Roman" w:cs="Times New Roman"/>
                <w:b/>
                <w:sz w:val="18"/>
                <w:szCs w:val="18"/>
                <w:lang w:val="kk-KZ"/>
              </w:rPr>
              <w:t>Сапа менеджметі жүйесі</w:t>
            </w:r>
          </w:p>
          <w:p w:rsidR="002965FC" w:rsidRPr="006A7153" w:rsidRDefault="002965FC" w:rsidP="007A556A">
            <w:pPr>
              <w:ind w:firstLine="567"/>
              <w:jc w:val="center"/>
              <w:rPr>
                <w:rFonts w:ascii="Times New Roman" w:hAnsi="Times New Roman" w:cs="Times New Roman"/>
                <w:b/>
                <w:sz w:val="20"/>
                <w:lang w:val="kk-KZ"/>
              </w:rPr>
            </w:pPr>
            <w:r w:rsidRPr="00A97607">
              <w:rPr>
                <w:rFonts w:ascii="Times New Roman" w:hAnsi="Times New Roman" w:cs="Times New Roman"/>
                <w:b/>
                <w:sz w:val="18"/>
                <w:szCs w:val="18"/>
                <w:lang w:val="kk-KZ"/>
              </w:rPr>
              <w:t>«Колледжегі тәлімгерлік туралы» Ереже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965FC" w:rsidRPr="00CC066C" w:rsidRDefault="002965FC" w:rsidP="007A556A">
            <w:pPr>
              <w:pStyle w:val="a6"/>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2965FC" w:rsidRPr="00CC066C" w:rsidRDefault="002965FC" w:rsidP="007A556A">
            <w:pPr>
              <w:pStyle w:val="a6"/>
              <w:rPr>
                <w:sz w:val="20"/>
                <w:lang w:val="kk-KZ"/>
              </w:rPr>
            </w:pPr>
          </w:p>
        </w:tc>
      </w:tr>
      <w:tr w:rsidR="002965FC" w:rsidTr="007A556A">
        <w:trPr>
          <w:cantSplit/>
          <w:trHeight w:val="982"/>
        </w:trPr>
        <w:tc>
          <w:tcPr>
            <w:tcW w:w="1349" w:type="dxa"/>
            <w:tcBorders>
              <w:top w:val="single" w:sz="4" w:space="0" w:color="auto"/>
              <w:left w:val="single" w:sz="4" w:space="0" w:color="auto"/>
              <w:bottom w:val="single" w:sz="4" w:space="0" w:color="auto"/>
              <w:right w:val="single" w:sz="4" w:space="0" w:color="auto"/>
            </w:tcBorders>
            <w:vAlign w:val="center"/>
          </w:tcPr>
          <w:p w:rsidR="002965FC" w:rsidRDefault="002965FC" w:rsidP="007A556A">
            <w:pPr>
              <w:tabs>
                <w:tab w:val="center" w:pos="4153"/>
                <w:tab w:val="right" w:pos="8306"/>
              </w:tabs>
              <w:jc w:val="center"/>
              <w:rPr>
                <w:noProof/>
                <w:sz w:val="6"/>
              </w:rPr>
            </w:pPr>
            <w:r>
              <w:rPr>
                <w:noProof/>
                <w:sz w:val="6"/>
              </w:rPr>
              <w:lastRenderedPageBreak/>
              <w:drawing>
                <wp:anchor distT="0" distB="0" distL="114300" distR="114300" simplePos="0" relativeHeight="251665408" behindDoc="1" locked="0" layoutInCell="1" allowOverlap="1">
                  <wp:simplePos x="0" y="0"/>
                  <wp:positionH relativeFrom="column">
                    <wp:posOffset>-23849</wp:posOffset>
                  </wp:positionH>
                  <wp:positionV relativeFrom="paragraph">
                    <wp:posOffset>-2953</wp:posOffset>
                  </wp:positionV>
                  <wp:extent cx="739509" cy="701748"/>
                  <wp:effectExtent l="19050" t="0" r="3441" b="0"/>
                  <wp:wrapNone/>
                  <wp:docPr id="9" name="Рисунок 1" descr="F:\Лого ШҚГ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Лого ШҚГК.png"/>
                          <pic:cNvPicPr>
                            <a:picLocks noChangeAspect="1" noChangeArrowheads="1"/>
                          </pic:cNvPicPr>
                        </pic:nvPicPr>
                        <pic:blipFill>
                          <a:blip r:embed="rId5" cstate="print"/>
                          <a:srcRect/>
                          <a:stretch>
                            <a:fillRect/>
                          </a:stretch>
                        </pic:blipFill>
                        <pic:spPr bwMode="auto">
                          <a:xfrm>
                            <a:off x="0" y="0"/>
                            <a:ext cx="739509" cy="701748"/>
                          </a:xfrm>
                          <a:prstGeom prst="rect">
                            <a:avLst/>
                          </a:prstGeom>
                          <a:noFill/>
                          <a:ln w="9525">
                            <a:noFill/>
                            <a:miter lim="800000"/>
                            <a:headEnd/>
                            <a:tailEnd/>
                          </a:ln>
                        </pic:spPr>
                      </pic:pic>
                    </a:graphicData>
                  </a:graphic>
                </wp:anchor>
              </w:drawing>
            </w:r>
          </w:p>
          <w:p w:rsidR="002965FC" w:rsidRDefault="002965FC" w:rsidP="007A556A">
            <w:pPr>
              <w:tabs>
                <w:tab w:val="center" w:pos="4153"/>
                <w:tab w:val="right" w:pos="8306"/>
              </w:tabs>
              <w:ind w:firstLine="567"/>
              <w:jc w:val="center"/>
              <w:rPr>
                <w:noProof/>
                <w:sz w:val="18"/>
                <w:lang w:val="kk-KZ"/>
              </w:rPr>
            </w:pPr>
          </w:p>
        </w:tc>
        <w:tc>
          <w:tcPr>
            <w:tcW w:w="4678" w:type="dxa"/>
            <w:tcBorders>
              <w:top w:val="single" w:sz="4" w:space="0" w:color="auto"/>
              <w:left w:val="single" w:sz="4" w:space="0" w:color="auto"/>
              <w:bottom w:val="single" w:sz="4" w:space="0" w:color="auto"/>
              <w:right w:val="single" w:sz="4" w:space="0" w:color="auto"/>
            </w:tcBorders>
            <w:vAlign w:val="center"/>
          </w:tcPr>
          <w:p w:rsidR="002965FC" w:rsidRPr="006A7153" w:rsidRDefault="002965FC" w:rsidP="007A556A">
            <w:pPr>
              <w:tabs>
                <w:tab w:val="center" w:pos="4153"/>
                <w:tab w:val="right" w:pos="8306"/>
              </w:tabs>
              <w:ind w:left="69"/>
              <w:jc w:val="both"/>
              <w:rPr>
                <w:rFonts w:ascii="Times New Roman" w:hAnsi="Times New Roman" w:cs="Times New Roman"/>
                <w:noProof/>
                <w:sz w:val="20"/>
                <w:lang w:val="kk-KZ"/>
              </w:rPr>
            </w:pPr>
            <w:r w:rsidRPr="006A7153">
              <w:rPr>
                <w:rFonts w:ascii="Times New Roman" w:hAnsi="Times New Roman" w:cs="Times New Roman"/>
                <w:noProof/>
                <w:sz w:val="18"/>
                <w:lang w:val="kk-KZ"/>
              </w:rPr>
              <w:t>Шығыс Қазақстан облысы әкімдігі білім басқармасының «Шығыс Қазақстан гуманитарлық колледжі» ком</w:t>
            </w:r>
            <w:r>
              <w:rPr>
                <w:rFonts w:ascii="Times New Roman" w:hAnsi="Times New Roman" w:cs="Times New Roman"/>
                <w:noProof/>
                <w:sz w:val="18"/>
                <w:lang w:val="kk-KZ"/>
              </w:rPr>
              <w:t>м</w:t>
            </w:r>
            <w:r w:rsidRPr="006A7153">
              <w:rPr>
                <w:rFonts w:ascii="Times New Roman" w:hAnsi="Times New Roman" w:cs="Times New Roman"/>
                <w:noProof/>
                <w:sz w:val="18"/>
                <w:lang w:val="kk-KZ"/>
              </w:rPr>
              <w:t xml:space="preserve">уналдық мемлекеттік қазыналық кәсіпорыны  </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65FC" w:rsidRPr="00A97607" w:rsidRDefault="002965FC" w:rsidP="007A556A">
            <w:pPr>
              <w:ind w:firstLine="567"/>
              <w:jc w:val="center"/>
              <w:rPr>
                <w:rFonts w:ascii="Times New Roman" w:hAnsi="Times New Roman" w:cs="Times New Roman"/>
                <w:b/>
                <w:sz w:val="18"/>
                <w:szCs w:val="18"/>
                <w:lang w:val="kk-KZ"/>
              </w:rPr>
            </w:pPr>
            <w:r w:rsidRPr="00A97607">
              <w:rPr>
                <w:rFonts w:ascii="Times New Roman" w:hAnsi="Times New Roman" w:cs="Times New Roman"/>
                <w:b/>
                <w:sz w:val="18"/>
                <w:szCs w:val="18"/>
                <w:lang w:val="kk-KZ"/>
              </w:rPr>
              <w:t>Сапа менеджметі жүйесі</w:t>
            </w:r>
          </w:p>
          <w:p w:rsidR="002965FC" w:rsidRPr="006A7153" w:rsidRDefault="002965FC" w:rsidP="007A556A">
            <w:pPr>
              <w:ind w:firstLine="567"/>
              <w:jc w:val="center"/>
              <w:rPr>
                <w:rFonts w:ascii="Times New Roman" w:hAnsi="Times New Roman" w:cs="Times New Roman"/>
                <w:b/>
                <w:sz w:val="20"/>
                <w:lang w:val="kk-KZ"/>
              </w:rPr>
            </w:pPr>
            <w:r w:rsidRPr="00A97607">
              <w:rPr>
                <w:rFonts w:ascii="Times New Roman" w:hAnsi="Times New Roman" w:cs="Times New Roman"/>
                <w:b/>
                <w:sz w:val="18"/>
                <w:szCs w:val="18"/>
                <w:lang w:val="kk-KZ"/>
              </w:rPr>
              <w:t>«Колледжегі тәлімгерлік туралы» Ереже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2965FC" w:rsidRPr="00CC066C" w:rsidRDefault="002965FC" w:rsidP="007A556A">
            <w:pPr>
              <w:pStyle w:val="a6"/>
              <w:rPr>
                <w:rFonts w:ascii="Times New Roman" w:hAnsi="Times New Roman" w:cs="Times New Roman"/>
                <w:sz w:val="20"/>
                <w:lang w:val="kk-KZ"/>
              </w:rPr>
            </w:pPr>
            <w:r w:rsidRPr="00CC066C">
              <w:rPr>
                <w:rFonts w:ascii="Times New Roman" w:hAnsi="Times New Roman" w:cs="Times New Roman"/>
                <w:sz w:val="20"/>
                <w:lang w:val="kk-KZ"/>
              </w:rPr>
              <w:t xml:space="preserve">Басылым </w:t>
            </w:r>
            <w:r>
              <w:rPr>
                <w:rFonts w:ascii="Times New Roman" w:hAnsi="Times New Roman" w:cs="Times New Roman"/>
                <w:sz w:val="20"/>
                <w:lang w:val="kk-KZ"/>
              </w:rPr>
              <w:t>1</w:t>
            </w:r>
          </w:p>
          <w:p w:rsidR="002965FC" w:rsidRPr="00CC066C" w:rsidRDefault="002965FC" w:rsidP="007A556A">
            <w:pPr>
              <w:pStyle w:val="a6"/>
              <w:rPr>
                <w:sz w:val="20"/>
                <w:lang w:val="kk-KZ"/>
              </w:rPr>
            </w:pPr>
          </w:p>
        </w:tc>
      </w:tr>
    </w:tbl>
    <w:p w:rsidR="002965FC" w:rsidRDefault="002965FC" w:rsidP="002965FC">
      <w:pPr>
        <w:spacing w:after="0" w:line="240" w:lineRule="auto"/>
        <w:jc w:val="both"/>
        <w:rPr>
          <w:rFonts w:ascii="Times New Roman" w:eastAsia="Times New Roman" w:hAnsi="Times New Roman" w:cs="Times New Roman"/>
          <w:b/>
          <w:sz w:val="28"/>
          <w:szCs w:val="28"/>
          <w:u w:val="single"/>
          <w:lang w:val="kk-KZ"/>
        </w:rPr>
      </w:pPr>
    </w:p>
    <w:p w:rsidR="002965FC" w:rsidRDefault="002965FC" w:rsidP="002965FC">
      <w:pPr>
        <w:spacing w:after="0" w:line="240" w:lineRule="auto"/>
        <w:jc w:val="both"/>
        <w:rPr>
          <w:rFonts w:ascii="Times New Roman" w:eastAsia="Times New Roman" w:hAnsi="Times New Roman" w:cs="Times New Roman"/>
          <w:b/>
          <w:sz w:val="28"/>
          <w:szCs w:val="28"/>
          <w:u w:val="single"/>
          <w:lang w:val="kk-KZ"/>
        </w:rPr>
      </w:pPr>
    </w:p>
    <w:p w:rsidR="002965FC" w:rsidRDefault="002965FC" w:rsidP="002965FC">
      <w:pPr>
        <w:spacing w:after="0" w:line="240" w:lineRule="auto"/>
        <w:jc w:val="both"/>
        <w:rPr>
          <w:rFonts w:ascii="Times New Roman" w:eastAsia="Times New Roman" w:hAnsi="Times New Roman" w:cs="Times New Roman"/>
          <w:b/>
          <w:sz w:val="28"/>
          <w:szCs w:val="28"/>
          <w:u w:val="single"/>
          <w:lang w:val="kk-KZ"/>
        </w:rPr>
      </w:pPr>
    </w:p>
    <w:p w:rsidR="002965FC" w:rsidRPr="001D4C3B" w:rsidRDefault="002965FC" w:rsidP="002965FC">
      <w:pPr>
        <w:spacing w:after="0" w:line="240" w:lineRule="auto"/>
        <w:jc w:val="both"/>
        <w:rPr>
          <w:rFonts w:ascii="Times New Roman" w:eastAsia="Times New Roman" w:hAnsi="Times New Roman" w:cs="Times New Roman"/>
          <w:b/>
          <w:sz w:val="28"/>
          <w:szCs w:val="28"/>
          <w:u w:val="single"/>
          <w:lang w:val="kk-KZ"/>
        </w:rPr>
      </w:pPr>
      <w:r w:rsidRPr="001D4C3B">
        <w:rPr>
          <w:rFonts w:ascii="Times New Roman" w:eastAsia="Times New Roman" w:hAnsi="Times New Roman" w:cs="Times New Roman"/>
          <w:b/>
          <w:sz w:val="28"/>
          <w:szCs w:val="28"/>
          <w:u w:val="single"/>
          <w:lang w:val="kk-KZ"/>
        </w:rPr>
        <w:t>Міндеттері: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Тиімді тәлімгерліктің жоспарын құрастырады және оның екі-үш жыл ішінде жүзеге асырылуын қамтамасыз етеді;</w:t>
      </w:r>
    </w:p>
    <w:p w:rsidR="002965FC"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Қарамағындағылардың жұмысын сараптап, олардың әлеуетті мүмкіндіктерін бағалайды;</w:t>
      </w:r>
    </w:p>
    <w:p w:rsidR="002965FC" w:rsidRDefault="002965FC" w:rsidP="002965FC">
      <w:pPr>
        <w:pStyle w:val="a3"/>
        <w:spacing w:after="0" w:line="240" w:lineRule="auto"/>
        <w:jc w:val="both"/>
        <w:rPr>
          <w:rFonts w:ascii="Times New Roman" w:eastAsia="Times New Roman" w:hAnsi="Times New Roman" w:cs="Times New Roman"/>
          <w:sz w:val="28"/>
          <w:szCs w:val="28"/>
          <w:lang w:val="kk-KZ"/>
        </w:rPr>
      </w:pPr>
    </w:p>
    <w:p w:rsidR="002965FC" w:rsidRDefault="002965FC" w:rsidP="002965FC">
      <w:pPr>
        <w:pStyle w:val="a3"/>
        <w:spacing w:after="0" w:line="240" w:lineRule="auto"/>
        <w:jc w:val="both"/>
        <w:rPr>
          <w:rFonts w:ascii="Times New Roman" w:eastAsia="Times New Roman" w:hAnsi="Times New Roman" w:cs="Times New Roman"/>
          <w:sz w:val="28"/>
          <w:szCs w:val="28"/>
          <w:lang w:val="kk-KZ"/>
        </w:rPr>
      </w:pPr>
    </w:p>
    <w:p w:rsidR="002965FC" w:rsidRDefault="002965FC" w:rsidP="002965FC">
      <w:pPr>
        <w:pStyle w:val="a3"/>
        <w:spacing w:after="0" w:line="240" w:lineRule="auto"/>
        <w:jc w:val="both"/>
        <w:rPr>
          <w:rFonts w:ascii="Times New Roman" w:eastAsia="Times New Roman" w:hAnsi="Times New Roman" w:cs="Times New Roman"/>
          <w:sz w:val="28"/>
          <w:szCs w:val="28"/>
          <w:lang w:val="kk-KZ"/>
        </w:rPr>
      </w:pP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Жас оқытушыларға 2-3 сабаққа дайындалуға әдістемелік көмекпен қамтамасыз етеді;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Дидактикалық материалдарды, көрнекіліктерді, мәтіндік тапсырмаларды, бақылау тапсырмаларының түрлерін жинастыруда көмек көрсетеді;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 білімін жетілдіру үшін әдебиеттерді таңдауда, құжаттарды толтыру мен рәсімдеу кезінде көмек көрсетеді;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Әр күннің, аптаның қорытындысы бойынша күнде әңгімелеседі және пайда болған мәселелерді шешеді;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Жас оқытушының сабақтарына қатысады, айына 2 рет өзара сараптама жасайды;</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Заманға сай талаптарды есепке ала отырып, тәлімгерлік қызметте тәжірибеге жаңа ұйымдастырушылық формалар енгізеді (рөлдік ойындар,  байқаулар);</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Өзінің кәсіби білімін, қабілеттерін жетілдіреді;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Аттестацияға дайындалу кезінде көмек көрсетеді, аттестациялық комиссияға сарапшылық тұжырым береді;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Колледж әкімшілігін жас оқытушының машықтануы туралы хабардар етеді;</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Талап бойынша тәлімгерлік жөніндегі есебін жүзеге асырады;</w:t>
      </w:r>
    </w:p>
    <w:p w:rsidR="002965FC" w:rsidRPr="00B10E58" w:rsidRDefault="002965FC" w:rsidP="002965FC">
      <w:pPr>
        <w:pStyle w:val="a3"/>
        <w:spacing w:after="0" w:line="240" w:lineRule="auto"/>
        <w:jc w:val="both"/>
        <w:rPr>
          <w:rFonts w:ascii="Times New Roman" w:eastAsia="Times New Roman" w:hAnsi="Times New Roman" w:cs="Times New Roman"/>
          <w:sz w:val="28"/>
          <w:szCs w:val="28"/>
          <w:lang w:val="kk-KZ"/>
        </w:rPr>
      </w:pPr>
    </w:p>
    <w:p w:rsidR="002965FC" w:rsidRPr="00642AD3" w:rsidRDefault="002965FC" w:rsidP="002965FC">
      <w:pPr>
        <w:spacing w:after="0" w:line="240" w:lineRule="auto"/>
        <w:jc w:val="both"/>
        <w:rPr>
          <w:rFonts w:ascii="Times New Roman" w:eastAsia="Times New Roman" w:hAnsi="Times New Roman" w:cs="Times New Roman"/>
          <w:b/>
          <w:sz w:val="28"/>
          <w:szCs w:val="28"/>
          <w:u w:val="single"/>
          <w:lang w:val="kk-KZ"/>
        </w:rPr>
      </w:pPr>
      <w:r w:rsidRPr="00642AD3">
        <w:rPr>
          <w:rFonts w:ascii="Times New Roman" w:eastAsia="Times New Roman" w:hAnsi="Times New Roman" w:cs="Times New Roman"/>
          <w:b/>
          <w:sz w:val="28"/>
          <w:szCs w:val="28"/>
          <w:u w:val="single"/>
          <w:lang w:val="kk-KZ"/>
        </w:rPr>
        <w:t>Тәлімгердің құқығы:</w:t>
      </w:r>
    </w:p>
    <w:p w:rsidR="002965FC" w:rsidRPr="00B10E58" w:rsidRDefault="002965FC" w:rsidP="002965FC">
      <w:pPr>
        <w:spacing w:after="0" w:line="240" w:lineRule="auto"/>
        <w:jc w:val="both"/>
        <w:rPr>
          <w:rFonts w:ascii="Times New Roman" w:eastAsia="Times New Roman" w:hAnsi="Times New Roman" w:cs="Times New Roman"/>
          <w:sz w:val="28"/>
          <w:szCs w:val="28"/>
          <w:u w:val="single"/>
          <w:lang w:val="kk-KZ"/>
        </w:rPr>
      </w:pP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Кәсібилігін жетілдіруге;</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lang w:val="kk-KZ"/>
        </w:rPr>
      </w:pPr>
      <w:r w:rsidRPr="00B10E58">
        <w:rPr>
          <w:rFonts w:ascii="Times New Roman" w:eastAsia="Times New Roman" w:hAnsi="Times New Roman" w:cs="Times New Roman"/>
          <w:sz w:val="28"/>
          <w:szCs w:val="28"/>
          <w:lang w:val="kk-KZ"/>
        </w:rPr>
        <w:t>Әкімшіліктен және әріптестерінен көмек сұрауға;</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rPr>
      </w:pPr>
      <w:r w:rsidRPr="00B10E58">
        <w:rPr>
          <w:rFonts w:ascii="Times New Roman" w:eastAsia="Times New Roman" w:hAnsi="Times New Roman" w:cs="Times New Roman"/>
          <w:sz w:val="28"/>
          <w:szCs w:val="28"/>
          <w:lang w:val="kk-KZ"/>
        </w:rPr>
        <w:t>Тәлімгерлік қызметте тәжірибемен алмасуға</w:t>
      </w:r>
      <w:r w:rsidRPr="00B10E58">
        <w:rPr>
          <w:rFonts w:ascii="Times New Roman" w:eastAsia="Times New Roman" w:hAnsi="Times New Roman" w:cs="Times New Roman"/>
          <w:sz w:val="28"/>
          <w:szCs w:val="28"/>
        </w:rPr>
        <w:t>;</w:t>
      </w:r>
    </w:p>
    <w:p w:rsidR="002965FC" w:rsidRPr="00B10E58" w:rsidRDefault="002965FC" w:rsidP="002965FC">
      <w:pPr>
        <w:pStyle w:val="a3"/>
        <w:numPr>
          <w:ilvl w:val="0"/>
          <w:numId w:val="3"/>
        </w:numPr>
        <w:tabs>
          <w:tab w:val="num" w:pos="1418"/>
        </w:tabs>
        <w:spacing w:after="0" w:line="240" w:lineRule="auto"/>
        <w:jc w:val="both"/>
        <w:rPr>
          <w:rFonts w:ascii="Times New Roman" w:eastAsia="Times New Roman" w:hAnsi="Times New Roman" w:cs="Times New Roman"/>
          <w:sz w:val="28"/>
          <w:szCs w:val="28"/>
        </w:rPr>
      </w:pPr>
      <w:r w:rsidRPr="00B10E58">
        <w:rPr>
          <w:rFonts w:ascii="Times New Roman" w:eastAsia="Times New Roman" w:hAnsi="Times New Roman" w:cs="Times New Roman"/>
          <w:sz w:val="28"/>
          <w:szCs w:val="28"/>
          <w:lang w:val="kk-KZ"/>
        </w:rPr>
        <w:t>Қарамағындағымен келіспеушілік болмаған жағдайда тәлімгерліктен бас тартуға</w:t>
      </w:r>
      <w:r w:rsidRPr="00B10E58">
        <w:rPr>
          <w:rFonts w:ascii="Times New Roman" w:eastAsia="Times New Roman" w:hAnsi="Times New Roman" w:cs="Times New Roman"/>
          <w:sz w:val="28"/>
          <w:szCs w:val="28"/>
        </w:rPr>
        <w:t>;</w:t>
      </w:r>
    </w:p>
    <w:p w:rsidR="001E75AD" w:rsidRPr="002965FC" w:rsidRDefault="002965FC" w:rsidP="002965FC">
      <w:pPr>
        <w:pStyle w:val="a3"/>
        <w:numPr>
          <w:ilvl w:val="0"/>
          <w:numId w:val="3"/>
        </w:numPr>
        <w:spacing w:after="0" w:line="240" w:lineRule="auto"/>
        <w:jc w:val="center"/>
        <w:rPr>
          <w:lang w:val="kk-KZ"/>
        </w:rPr>
      </w:pPr>
      <w:r w:rsidRPr="002965FC">
        <w:rPr>
          <w:rFonts w:ascii="Times New Roman" w:hAnsi="Times New Roman" w:cs="Times New Roman"/>
          <w:sz w:val="28"/>
          <w:szCs w:val="28"/>
          <w:lang w:val="kk-KZ"/>
        </w:rPr>
        <w:t>Сапалы жасалған қоғамдық жүктемесі үшін марапатталуға</w:t>
      </w:r>
      <w:r w:rsidRPr="002965FC">
        <w:rPr>
          <w:rFonts w:ascii="Times New Roman" w:hAnsi="Times New Roman" w:cs="Times New Roman"/>
          <w:sz w:val="28"/>
          <w:szCs w:val="28"/>
        </w:rPr>
        <w:t>.</w:t>
      </w:r>
    </w:p>
    <w:sectPr w:rsidR="001E75AD" w:rsidRPr="002965FC" w:rsidSect="002965F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50ED"/>
    <w:multiLevelType w:val="hybridMultilevel"/>
    <w:tmpl w:val="A580A2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09103A"/>
    <w:multiLevelType w:val="hybridMultilevel"/>
    <w:tmpl w:val="0AD4E7D4"/>
    <w:lvl w:ilvl="0" w:tplc="045A3FF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F64CFC"/>
    <w:multiLevelType w:val="hybridMultilevel"/>
    <w:tmpl w:val="32B2652A"/>
    <w:lvl w:ilvl="0" w:tplc="045A3FF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2965FC"/>
    <w:rsid w:val="001E75AD"/>
    <w:rsid w:val="00296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FC"/>
    <w:rPr>
      <w:rFonts w:eastAsiaTheme="minorEastAsia"/>
      <w:lang w:eastAsia="ru-RU"/>
    </w:rPr>
  </w:style>
  <w:style w:type="paragraph" w:styleId="4">
    <w:name w:val="heading 4"/>
    <w:basedOn w:val="a"/>
    <w:next w:val="a"/>
    <w:link w:val="40"/>
    <w:uiPriority w:val="9"/>
    <w:semiHidden/>
    <w:unhideWhenUsed/>
    <w:qFormat/>
    <w:rsid w:val="002965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965FC"/>
    <w:rPr>
      <w:rFonts w:asciiTheme="majorHAnsi" w:eastAsiaTheme="majorEastAsia" w:hAnsiTheme="majorHAnsi" w:cstheme="majorBidi"/>
      <w:b/>
      <w:bCs/>
      <w:i/>
      <w:iCs/>
      <w:color w:val="4F81BD" w:themeColor="accent1"/>
      <w:lang w:eastAsia="ru-RU"/>
    </w:rPr>
  </w:style>
  <w:style w:type="paragraph" w:styleId="a3">
    <w:name w:val="List Paragraph"/>
    <w:aliases w:val="без абзаца,List Paragraph"/>
    <w:basedOn w:val="a"/>
    <w:link w:val="a4"/>
    <w:uiPriority w:val="34"/>
    <w:qFormat/>
    <w:rsid w:val="002965FC"/>
    <w:pPr>
      <w:ind w:left="720"/>
      <w:contextualSpacing/>
    </w:pPr>
  </w:style>
  <w:style w:type="character" w:customStyle="1" w:styleId="a4">
    <w:name w:val="Абзац списка Знак"/>
    <w:aliases w:val="без абзаца Знак,List Paragraph Знак"/>
    <w:basedOn w:val="a0"/>
    <w:link w:val="a3"/>
    <w:uiPriority w:val="34"/>
    <w:locked/>
    <w:rsid w:val="002965FC"/>
    <w:rPr>
      <w:rFonts w:eastAsiaTheme="minorEastAsia"/>
      <w:lang w:eastAsia="ru-RU"/>
    </w:rPr>
  </w:style>
  <w:style w:type="character" w:customStyle="1" w:styleId="apple-converted-space">
    <w:name w:val="apple-converted-space"/>
    <w:basedOn w:val="a0"/>
    <w:rsid w:val="002965FC"/>
  </w:style>
  <w:style w:type="character" w:styleId="a5">
    <w:name w:val="Strong"/>
    <w:basedOn w:val="a0"/>
    <w:uiPriority w:val="22"/>
    <w:qFormat/>
    <w:rsid w:val="002965FC"/>
    <w:rPr>
      <w:b/>
      <w:bCs/>
    </w:rPr>
  </w:style>
  <w:style w:type="paragraph" w:styleId="a6">
    <w:name w:val="header"/>
    <w:basedOn w:val="a"/>
    <w:link w:val="a7"/>
    <w:unhideWhenUsed/>
    <w:rsid w:val="002965FC"/>
    <w:pPr>
      <w:tabs>
        <w:tab w:val="center" w:pos="4677"/>
        <w:tab w:val="right" w:pos="9355"/>
      </w:tabs>
      <w:spacing w:after="0" w:line="240" w:lineRule="auto"/>
    </w:pPr>
  </w:style>
  <w:style w:type="character" w:customStyle="1" w:styleId="a7">
    <w:name w:val="Верхний колонтитул Знак"/>
    <w:basedOn w:val="a0"/>
    <w:link w:val="a6"/>
    <w:rsid w:val="002965F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uservk</dc:creator>
  <cp:keywords/>
  <dc:description/>
  <cp:lastModifiedBy>uservk</cp:lastModifiedBy>
  <cp:revision>2</cp:revision>
  <dcterms:created xsi:type="dcterms:W3CDTF">2018-04-10T06:58:00Z</dcterms:created>
  <dcterms:modified xsi:type="dcterms:W3CDTF">2018-04-10T07:00:00Z</dcterms:modified>
</cp:coreProperties>
</file>